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BDB2" w14:textId="77777777" w:rsidR="0094677B" w:rsidRPr="0094677B" w:rsidRDefault="000F76CF" w:rsidP="0094677B">
      <w:pPr>
        <w:spacing w:after="0" w:line="240" w:lineRule="auto"/>
        <w:rPr>
          <w:rFonts w:ascii="Century" w:eastAsia="Times New Roman" w:hAnsi="Century" w:cs="Times New Roman"/>
          <w:b/>
          <w:smallCaps/>
          <w:kern w:val="0"/>
          <w:lang w:val="en-US" w:eastAsia="el-GR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</w:rPr>
        <w:object w:dxaOrig="1440" w:dyaOrig="1440" w14:anchorId="4E8DCB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.85pt;width:27pt;height:36pt;z-index:251659264" wrapcoords="-600 0 -600 21278 21600 21278 21600 0 -600 0" fillcolor="window">
            <v:imagedata r:id="rId5" o:title=""/>
            <w10:wrap type="through"/>
          </v:shape>
          <o:OLEObject Type="Embed" ProgID="Word.Picture.8" ShapeID="_x0000_s1026" DrawAspect="Content" ObjectID="_1794744809" r:id="rId6"/>
        </w:object>
      </w:r>
      <w:r w:rsidR="0094677B" w:rsidRPr="0094677B">
        <w:rPr>
          <w:rFonts w:ascii="Century" w:eastAsia="Times New Roman" w:hAnsi="Century" w:cs="Times New Roman"/>
          <w:b/>
          <w:smallCaps/>
          <w:kern w:val="0"/>
          <w:lang w:val="en-US" w:eastAsia="el-GR"/>
        </w:rPr>
        <w:t>Hellenic Republic</w:t>
      </w:r>
    </w:p>
    <w:p w14:paraId="75513711" w14:textId="77777777" w:rsidR="0094677B" w:rsidRPr="0094677B" w:rsidRDefault="0094677B" w:rsidP="0094677B">
      <w:pPr>
        <w:spacing w:after="0" w:line="240" w:lineRule="auto"/>
        <w:rPr>
          <w:rFonts w:ascii="Century" w:eastAsia="Times New Roman" w:hAnsi="Century" w:cs="Times New Roman"/>
          <w:b/>
          <w:smallCaps/>
          <w:kern w:val="0"/>
          <w:lang w:val="en-US" w:eastAsia="el-GR"/>
        </w:rPr>
      </w:pPr>
      <w:r w:rsidRPr="0094677B">
        <w:rPr>
          <w:rFonts w:ascii="Century" w:eastAsia="Times New Roman" w:hAnsi="Century" w:cs="Times New Roman"/>
          <w:b/>
          <w:smallCaps/>
          <w:kern w:val="0"/>
          <w:lang w:val="en-US" w:eastAsia="el-GR"/>
        </w:rPr>
        <w:t>Agricultural University of Athens</w:t>
      </w:r>
    </w:p>
    <w:p w14:paraId="47BA8C79" w14:textId="77777777" w:rsidR="0094677B" w:rsidRPr="0094677B" w:rsidRDefault="0094677B" w:rsidP="0094677B">
      <w:pPr>
        <w:spacing w:after="0" w:line="240" w:lineRule="auto"/>
        <w:rPr>
          <w:rFonts w:ascii="CG Times" w:eastAsia="Times New Roman" w:hAnsi="CG Times" w:cs="Times New Roman"/>
          <w:b/>
          <w:smallCaps/>
          <w:kern w:val="0"/>
          <w:lang w:val="en-US" w:eastAsia="el-GR"/>
        </w:rPr>
      </w:pPr>
      <w:r w:rsidRPr="0094677B">
        <w:rPr>
          <w:rFonts w:ascii="CG Times" w:eastAsia="Times New Roman" w:hAnsi="CG Times" w:cs="Times New Roman"/>
          <w:b/>
          <w:smallCaps/>
          <w:kern w:val="0"/>
          <w:lang w:val="en-US" w:eastAsia="el-GR"/>
        </w:rPr>
        <w:t>Foreign Languages Office</w:t>
      </w:r>
    </w:p>
    <w:p w14:paraId="5AABDD31" w14:textId="77777777" w:rsidR="0094677B" w:rsidRPr="0094677B" w:rsidRDefault="0094677B" w:rsidP="0094677B">
      <w:pPr>
        <w:spacing w:after="0" w:line="240" w:lineRule="auto"/>
        <w:rPr>
          <w:rFonts w:ascii="Century" w:eastAsia="Times New Roman" w:hAnsi="Century" w:cs="Times New Roman"/>
          <w:i/>
          <w:kern w:val="0"/>
          <w:lang w:val="en-US" w:eastAsia="el-GR"/>
        </w:rPr>
      </w:pPr>
      <w:r w:rsidRPr="0094677B">
        <w:rPr>
          <w:rFonts w:ascii="Century" w:eastAsia="Times New Roman" w:hAnsi="Century" w:cs="Times New Roman"/>
          <w:b/>
          <w:smallCaps/>
          <w:kern w:val="0"/>
          <w:lang w:val="en-US" w:eastAsia="el-GR"/>
        </w:rPr>
        <w:tab/>
      </w:r>
      <w:r w:rsidRPr="0094677B">
        <w:rPr>
          <w:rFonts w:ascii="Century" w:eastAsia="Times New Roman" w:hAnsi="Century" w:cs="Times New Roman"/>
          <w:b/>
          <w:smallCaps/>
          <w:kern w:val="0"/>
          <w:lang w:val="en-US" w:eastAsia="el-GR"/>
        </w:rPr>
        <w:tab/>
      </w:r>
      <w:r w:rsidRPr="0094677B">
        <w:rPr>
          <w:rFonts w:ascii="Century" w:eastAsia="Times New Roman" w:hAnsi="Century" w:cs="Times New Roman"/>
          <w:b/>
          <w:smallCaps/>
          <w:kern w:val="0"/>
          <w:lang w:val="en-US" w:eastAsia="el-GR"/>
        </w:rPr>
        <w:tab/>
      </w:r>
      <w:r w:rsidRPr="0094677B">
        <w:rPr>
          <w:rFonts w:ascii="Century" w:eastAsia="Times New Roman" w:hAnsi="Century" w:cs="Times New Roman"/>
          <w:b/>
          <w:smallCaps/>
          <w:kern w:val="0"/>
          <w:lang w:val="en-US" w:eastAsia="el-GR"/>
        </w:rPr>
        <w:tab/>
      </w:r>
      <w:r w:rsidRPr="0094677B">
        <w:rPr>
          <w:rFonts w:ascii="Century" w:eastAsia="Times New Roman" w:hAnsi="Century" w:cs="Times New Roman"/>
          <w:b/>
          <w:smallCaps/>
          <w:kern w:val="0"/>
          <w:lang w:val="en-US" w:eastAsia="el-GR"/>
        </w:rPr>
        <w:tab/>
      </w:r>
      <w:r w:rsidRPr="0094677B">
        <w:rPr>
          <w:rFonts w:ascii="Century" w:eastAsia="Times New Roman" w:hAnsi="Century" w:cs="Times New Roman"/>
          <w:b/>
          <w:smallCaps/>
          <w:kern w:val="0"/>
          <w:lang w:val="en-US" w:eastAsia="el-GR"/>
        </w:rPr>
        <w:tab/>
        <w:t xml:space="preserve">        </w:t>
      </w:r>
    </w:p>
    <w:p w14:paraId="0E517579" w14:textId="77777777" w:rsidR="0094677B" w:rsidRPr="0094677B" w:rsidRDefault="0094677B" w:rsidP="0094677B">
      <w:pPr>
        <w:keepNext/>
        <w:spacing w:after="0" w:line="240" w:lineRule="auto"/>
        <w:jc w:val="center"/>
        <w:outlineLvl w:val="0"/>
        <w:rPr>
          <w:rFonts w:ascii="Century" w:eastAsia="Times New Roman" w:hAnsi="Century" w:cs="Times New Roman"/>
          <w:b/>
          <w:smallCaps/>
          <w:kern w:val="0"/>
          <w:u w:val="single"/>
          <w:lang w:val="en-US" w:eastAsia="el-GR"/>
        </w:rPr>
      </w:pPr>
    </w:p>
    <w:p w14:paraId="6614602C" w14:textId="1A63CB44" w:rsidR="0094677B" w:rsidRPr="0094677B" w:rsidRDefault="0094677B" w:rsidP="0094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</w:pPr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>Course Title: Greek as a Foreign Language I</w:t>
      </w:r>
      <w:r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>I</w:t>
      </w:r>
      <w:r w:rsidR="000F76CF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 xml:space="preserve"> </w:t>
      </w:r>
      <w:r w:rsidR="000F76CF">
        <w:rPr>
          <w:b/>
          <w:smallCaps/>
          <w:lang w:val="en-US"/>
        </w:rPr>
        <w:t>(</w:t>
      </w:r>
      <w:r w:rsidR="000F76CF">
        <w:rPr>
          <w:b/>
          <w:smallCaps/>
          <w:lang w:val="en-US"/>
        </w:rPr>
        <w:t>Spring</w:t>
      </w:r>
      <w:r w:rsidR="000F76CF">
        <w:rPr>
          <w:b/>
          <w:smallCaps/>
          <w:lang w:val="en-US"/>
        </w:rPr>
        <w:t xml:space="preserve"> semester)</w:t>
      </w:r>
    </w:p>
    <w:p w14:paraId="36BA612F" w14:textId="77777777" w:rsidR="0094677B" w:rsidRPr="0094677B" w:rsidRDefault="0094677B" w:rsidP="0094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</w:pPr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 xml:space="preserve">Ects credits: 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>2</w:t>
      </w:r>
    </w:p>
    <w:p w14:paraId="272F22D0" w14:textId="77777777" w:rsidR="0094677B" w:rsidRPr="0094677B" w:rsidRDefault="0094677B" w:rsidP="009467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el-GR"/>
        </w:rPr>
      </w:pPr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 xml:space="preserve">course code: 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>N/A</w:t>
      </w:r>
    </w:p>
    <w:p w14:paraId="56575E20" w14:textId="77777777" w:rsidR="0094677B" w:rsidRPr="0094677B" w:rsidRDefault="0094677B" w:rsidP="0094677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en-US" w:eastAsia="el-GR"/>
        </w:rPr>
      </w:pPr>
      <w:proofErr w:type="gramStart"/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>Course  Instructor</w:t>
      </w:r>
      <w:proofErr w:type="gramEnd"/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 xml:space="preserve">: 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>Ms. Eleni Kakrida</w:t>
      </w:r>
      <w:r w:rsidRPr="0094677B">
        <w:rPr>
          <w:rFonts w:ascii="Times New Roman" w:eastAsia="Times New Roman" w:hAnsi="Times New Roman" w:cs="Times New Roman"/>
          <w:i/>
          <w:kern w:val="0"/>
          <w:lang w:val="en-US" w:eastAsia="el-GR"/>
        </w:rPr>
        <w:t xml:space="preserve"> </w:t>
      </w:r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 xml:space="preserve">  (</w:t>
      </w:r>
      <w:hyperlink r:id="rId7" w:history="1">
        <w:r w:rsidRPr="0094677B">
          <w:rPr>
            <w:rFonts w:ascii="Times New Roman" w:eastAsia="Times New Roman" w:hAnsi="Times New Roman" w:cs="Times New Roman"/>
            <w:i/>
            <w:color w:val="0000FF"/>
            <w:kern w:val="0"/>
            <w:u w:val="single"/>
            <w:lang w:val="en-US" w:eastAsia="el-GR"/>
          </w:rPr>
          <w:t>ekakrida@aua.gr</w:t>
        </w:r>
      </w:hyperlink>
      <w:r w:rsidRPr="0094677B">
        <w:rPr>
          <w:rFonts w:ascii="Times New Roman" w:eastAsia="Times New Roman" w:hAnsi="Times New Roman" w:cs="Times New Roman"/>
          <w:i/>
          <w:kern w:val="0"/>
          <w:lang w:val="en-US" w:eastAsia="el-GR"/>
        </w:rPr>
        <w:t>)</w:t>
      </w:r>
    </w:p>
    <w:p w14:paraId="70C2E649" w14:textId="77777777" w:rsidR="0094677B" w:rsidRPr="0094677B" w:rsidRDefault="0094677B" w:rsidP="0094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</w:pPr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 xml:space="preserve">Teaching Method: 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 xml:space="preserve">Class </w:t>
      </w:r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>(</w:t>
      </w:r>
      <w:r w:rsidRPr="0094677B">
        <w:rPr>
          <w:rFonts w:ascii="Times New Roman" w:eastAsia="Times New Roman" w:hAnsi="Times New Roman" w:cs="Times New Roman"/>
          <w:smallCaps/>
          <w:kern w:val="0"/>
          <w:lang w:val="en-US" w:eastAsia="el-GR"/>
        </w:rPr>
        <w:t>2</w:t>
      </w:r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 xml:space="preserve"> 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>hours per week</w:t>
      </w:r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>)</w:t>
      </w:r>
    </w:p>
    <w:p w14:paraId="0009779C" w14:textId="77777777" w:rsidR="0094677B" w:rsidRDefault="0094677B" w:rsidP="009467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el-GR"/>
        </w:rPr>
      </w:pPr>
      <w:r w:rsidRPr="0094677B">
        <w:rPr>
          <w:rFonts w:ascii="Times New Roman" w:eastAsia="Times New Roman" w:hAnsi="Times New Roman" w:cs="Times New Roman"/>
          <w:b/>
          <w:smallCaps/>
          <w:kern w:val="0"/>
          <w:lang w:val="en-US" w:eastAsia="el-GR"/>
        </w:rPr>
        <w:t>Examination:</w:t>
      </w:r>
      <w:r w:rsidRPr="0094677B">
        <w:rPr>
          <w:rFonts w:ascii="Times New Roman" w:eastAsia="Times New Roman" w:hAnsi="Times New Roman" w:cs="Times New Roman"/>
          <w:b/>
          <w:bCs/>
          <w:kern w:val="0"/>
          <w:lang w:val="en-GB" w:eastAsia="el-GR"/>
        </w:rPr>
        <w:t xml:space="preserve">  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>Class &amp; homework assignments and a final progress test</w:t>
      </w:r>
    </w:p>
    <w:p w14:paraId="063E3D2B" w14:textId="77777777" w:rsidR="0094677B" w:rsidRDefault="0094677B" w:rsidP="009467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el-GR"/>
        </w:rPr>
      </w:pPr>
    </w:p>
    <w:p w14:paraId="1CBD5585" w14:textId="77777777" w:rsidR="0094677B" w:rsidRPr="0094677B" w:rsidRDefault="0094677B" w:rsidP="009467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el-GR"/>
        </w:rPr>
      </w:pP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 xml:space="preserve">The course is a continuation of </w:t>
      </w:r>
      <w:r>
        <w:rPr>
          <w:rFonts w:ascii="Times New Roman" w:eastAsia="Times New Roman" w:hAnsi="Times New Roman" w:cs="Times New Roman"/>
          <w:kern w:val="0"/>
          <w:lang w:val="en-US" w:eastAsia="el-GR"/>
        </w:rPr>
        <w:t>“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>Greek as a foreign language I</w:t>
      </w:r>
      <w:r>
        <w:rPr>
          <w:rFonts w:ascii="Times New Roman" w:eastAsia="Times New Roman" w:hAnsi="Times New Roman" w:cs="Times New Roman"/>
          <w:kern w:val="0"/>
          <w:lang w:val="en-US" w:eastAsia="el-GR"/>
        </w:rPr>
        <w:t>”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 xml:space="preserve"> which is a pre-requisite. It is offered only in the spring semester. </w:t>
      </w:r>
      <w:r w:rsidR="007F7E5A">
        <w:rPr>
          <w:rFonts w:ascii="Times New Roman" w:eastAsia="Times New Roman" w:hAnsi="Times New Roman" w:cs="Times New Roman"/>
          <w:kern w:val="0"/>
          <w:lang w:val="en-US" w:eastAsia="el-GR"/>
        </w:rPr>
        <w:t>I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 xml:space="preserve">t is intended for students who have successfully completed </w:t>
      </w:r>
      <w:r>
        <w:rPr>
          <w:rFonts w:ascii="Times New Roman" w:eastAsia="Times New Roman" w:hAnsi="Times New Roman" w:cs="Times New Roman"/>
          <w:kern w:val="0"/>
          <w:lang w:val="en-US" w:eastAsia="el-GR"/>
        </w:rPr>
        <w:t>“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>Greek as a foreign language I</w:t>
      </w:r>
      <w:r>
        <w:rPr>
          <w:rFonts w:ascii="Times New Roman" w:eastAsia="Times New Roman" w:hAnsi="Times New Roman" w:cs="Times New Roman"/>
          <w:kern w:val="0"/>
          <w:lang w:val="en-US" w:eastAsia="el-GR"/>
        </w:rPr>
        <w:t>”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 xml:space="preserve"> offered to Erasmus students in winter semester in AUA.</w:t>
      </w:r>
      <w:r w:rsidR="007B25B1">
        <w:rPr>
          <w:rFonts w:ascii="Times New Roman" w:eastAsia="Times New Roman" w:hAnsi="Times New Roman" w:cs="Times New Roman"/>
          <w:kern w:val="0"/>
          <w:lang w:val="en-US" w:eastAsia="el-GR"/>
        </w:rPr>
        <w:t xml:space="preserve"> </w:t>
      </w:r>
      <w:r w:rsidRPr="0094677B">
        <w:rPr>
          <w:rFonts w:ascii="Times New Roman" w:eastAsia="Times New Roman" w:hAnsi="Times New Roman" w:cs="Times New Roman"/>
          <w:kern w:val="0"/>
          <w:lang w:val="en-US" w:eastAsia="el-GR"/>
        </w:rPr>
        <w:t xml:space="preserve">It is also intended for students who have acquired basic knowledge of reading, writing and speaking Greek. </w:t>
      </w:r>
    </w:p>
    <w:p w14:paraId="2686879C" w14:textId="77777777" w:rsidR="0094677B" w:rsidRPr="0094677B" w:rsidRDefault="0094677B" w:rsidP="009467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el-GR"/>
        </w:rPr>
      </w:pPr>
    </w:p>
    <w:p w14:paraId="120D2718" w14:textId="77777777" w:rsidR="0094677B" w:rsidRPr="0094677B" w:rsidRDefault="0094677B" w:rsidP="0094677B">
      <w:pPr>
        <w:spacing w:after="0" w:line="240" w:lineRule="auto"/>
        <w:jc w:val="both"/>
        <w:rPr>
          <w:rFonts w:ascii="Century" w:eastAsia="Times New Roman" w:hAnsi="Century" w:cs="Times New Roman"/>
          <w:b/>
          <w:smallCaps/>
          <w:kern w:val="0"/>
          <w:lang w:val="en-US" w:eastAsia="el-GR"/>
        </w:rPr>
      </w:pPr>
    </w:p>
    <w:p w14:paraId="1DA178C5" w14:textId="77777777" w:rsidR="0094677B" w:rsidRDefault="0094677B" w:rsidP="0094677B">
      <w:pPr>
        <w:spacing w:after="0" w:line="240" w:lineRule="auto"/>
        <w:jc w:val="both"/>
        <w:rPr>
          <w:rFonts w:ascii="Century" w:eastAsia="Times New Roman" w:hAnsi="Century" w:cs="Times New Roman"/>
          <w:b/>
          <w:smallCaps/>
          <w:kern w:val="0"/>
          <w:sz w:val="20"/>
          <w:szCs w:val="20"/>
          <w:lang w:val="en-US" w:eastAsia="el-GR"/>
        </w:rPr>
      </w:pPr>
      <w:r w:rsidRPr="0094677B">
        <w:rPr>
          <w:rFonts w:ascii="Century" w:eastAsia="Times New Roman" w:hAnsi="Century" w:cs="Times New Roman"/>
          <w:b/>
          <w:smallCaps/>
          <w:kern w:val="0"/>
          <w:sz w:val="20"/>
          <w:szCs w:val="20"/>
          <w:lang w:val="en-US" w:eastAsia="el-GR"/>
        </w:rPr>
        <w:t>Course Description:</w:t>
      </w:r>
    </w:p>
    <w:p w14:paraId="56A2E81E" w14:textId="77777777" w:rsidR="006D64F3" w:rsidRPr="0094677B" w:rsidRDefault="006D64F3" w:rsidP="0094677B">
      <w:pPr>
        <w:spacing w:after="0" w:line="240" w:lineRule="auto"/>
        <w:jc w:val="both"/>
        <w:rPr>
          <w:rFonts w:ascii="Century" w:eastAsia="Times New Roman" w:hAnsi="Century" w:cs="Times New Roman"/>
          <w:b/>
          <w:smallCaps/>
          <w:kern w:val="0"/>
          <w:sz w:val="20"/>
          <w:szCs w:val="20"/>
          <w:lang w:val="en-US" w:eastAsia="el-GR"/>
        </w:rPr>
      </w:pPr>
    </w:p>
    <w:p w14:paraId="42AFBCD6" w14:textId="77777777" w:rsidR="0094677B" w:rsidRPr="0094677B" w:rsidRDefault="0094677B" w:rsidP="0094677B">
      <w:pPr>
        <w:numPr>
          <w:ilvl w:val="0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94677B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Exchanging  personal information </w:t>
      </w:r>
    </w:p>
    <w:p w14:paraId="6AEC33D5" w14:textId="77777777" w:rsidR="00050663" w:rsidRPr="00050663" w:rsidRDefault="0094677B" w:rsidP="00050663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</w:rPr>
      </w:pPr>
      <w:r w:rsidRPr="00050663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Family</w:t>
      </w:r>
      <w:r w:rsidR="00050663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 and friends</w:t>
      </w:r>
      <w:r w:rsidRPr="00050663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 </w:t>
      </w:r>
    </w:p>
    <w:p w14:paraId="028D6745" w14:textId="77777777" w:rsidR="00050663" w:rsidRPr="008261DB" w:rsidRDefault="00050663" w:rsidP="00050663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</w:rPr>
      </w:pPr>
      <w:r w:rsidRPr="008261DB">
        <w:rPr>
          <w:rFonts w:ascii="Century" w:eastAsia="Times New Roman" w:hAnsi="Century" w:cs="Times New Roman"/>
          <w:kern w:val="0"/>
          <w:sz w:val="20"/>
          <w:szCs w:val="20"/>
          <w:lang w:val="en-GB" w:eastAsia="el-GR"/>
        </w:rPr>
        <w:t>Personality and feelings</w:t>
      </w:r>
    </w:p>
    <w:p w14:paraId="05BF8355" w14:textId="77777777" w:rsidR="00050663" w:rsidRPr="00050663" w:rsidRDefault="00050663" w:rsidP="00050663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GB" w:eastAsia="el-GR"/>
        </w:rPr>
        <w:t xml:space="preserve">Free-time activities </w:t>
      </w:r>
    </w:p>
    <w:p w14:paraId="1F1E0F60" w14:textId="77777777" w:rsidR="00050663" w:rsidRPr="008261DB" w:rsidRDefault="00050663" w:rsidP="00050663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GB" w:eastAsia="el-GR"/>
        </w:rPr>
        <w:t>Education</w:t>
      </w:r>
      <w:r w:rsidR="007B25B1">
        <w:rPr>
          <w:rFonts w:ascii="Century" w:eastAsia="Times New Roman" w:hAnsi="Century" w:cs="Times New Roman"/>
          <w:kern w:val="0"/>
          <w:sz w:val="20"/>
          <w:szCs w:val="20"/>
          <w:lang w:val="en-GB" w:eastAsia="el-GR"/>
        </w:rPr>
        <w:t xml:space="preserve"> – university studies</w:t>
      </w:r>
    </w:p>
    <w:p w14:paraId="5F40A8E2" w14:textId="77777777" w:rsidR="0094677B" w:rsidRPr="00050663" w:rsidRDefault="0094677B" w:rsidP="009467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</w:rPr>
      </w:pPr>
      <w:r w:rsidRPr="00050663">
        <w:rPr>
          <w:rFonts w:ascii="Century" w:eastAsia="Times New Roman" w:hAnsi="Century" w:cs="Times New Roman"/>
          <w:kern w:val="0"/>
          <w:sz w:val="20"/>
          <w:szCs w:val="20"/>
          <w:lang w:val="en-GB" w:eastAsia="el-GR"/>
        </w:rPr>
        <w:t>Requesting and providing practical  information about:</w:t>
      </w:r>
    </w:p>
    <w:p w14:paraId="4E9BE0F2" w14:textId="77777777" w:rsidR="0094677B" w:rsidRPr="0094677B" w:rsidRDefault="00050663" w:rsidP="0094677B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GB" w:eastAsia="el-GR"/>
        </w:rPr>
        <w:t>s</w:t>
      </w:r>
      <w:r w:rsidR="0094677B" w:rsidRPr="007F7E5A">
        <w:rPr>
          <w:rFonts w:ascii="Century" w:eastAsia="Times New Roman" w:hAnsi="Century" w:cs="Times New Roman"/>
          <w:kern w:val="0"/>
          <w:sz w:val="20"/>
          <w:szCs w:val="20"/>
          <w:lang w:val="en-GB" w:eastAsia="el-GR"/>
        </w:rPr>
        <w:t xml:space="preserve">hopping / travelling / going out  </w:t>
      </w:r>
      <w:r w:rsidR="0094677B" w:rsidRPr="0094677B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 </w:t>
      </w:r>
    </w:p>
    <w:p w14:paraId="4D118937" w14:textId="77777777" w:rsidR="0094677B" w:rsidRPr="008261DB" w:rsidRDefault="00050663" w:rsidP="0094677B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t</w:t>
      </w:r>
      <w:r w:rsidR="007F7E5A" w:rsidRPr="008261DB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he weather </w:t>
      </w:r>
    </w:p>
    <w:p w14:paraId="34C9F300" w14:textId="77777777" w:rsidR="0094677B" w:rsidRPr="007F7E5A" w:rsidRDefault="00050663" w:rsidP="0094677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e</w:t>
      </w:r>
      <w:r w:rsidR="0094677B" w:rsidRPr="0094677B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veryday </w:t>
      </w:r>
      <w:r w:rsidR="0094677B" w:rsidRPr="007F7E5A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routine</w:t>
      </w:r>
    </w:p>
    <w:p w14:paraId="427C0FAE" w14:textId="77777777" w:rsidR="007F7E5A" w:rsidRPr="0094677B" w:rsidRDefault="007F7E5A" w:rsidP="007F7E5A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7F7E5A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an event in the past</w:t>
      </w:r>
      <w:r w:rsidRPr="0094677B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 </w:t>
      </w:r>
    </w:p>
    <w:p w14:paraId="2C726765" w14:textId="77777777" w:rsidR="00050663" w:rsidRPr="00050663" w:rsidRDefault="00050663" w:rsidP="00050663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future plans</w:t>
      </w:r>
    </w:p>
    <w:p w14:paraId="3BF557B9" w14:textId="77777777" w:rsidR="00050663" w:rsidRDefault="00050663" w:rsidP="0094677B">
      <w:pPr>
        <w:numPr>
          <w:ilvl w:val="0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Asking and giving directions</w:t>
      </w:r>
    </w:p>
    <w:p w14:paraId="4E33195E" w14:textId="77777777" w:rsidR="00050663" w:rsidRDefault="00050663" w:rsidP="0094677B">
      <w:pPr>
        <w:numPr>
          <w:ilvl w:val="0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Speaking on the phone</w:t>
      </w:r>
    </w:p>
    <w:p w14:paraId="1960F7BA" w14:textId="77777777" w:rsidR="007B25B1" w:rsidRDefault="007B25B1" w:rsidP="007B25B1">
      <w:pPr>
        <w:spacing w:after="0" w:line="240" w:lineRule="auto"/>
        <w:ind w:left="720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</w:p>
    <w:p w14:paraId="380C6679" w14:textId="77777777" w:rsidR="0094677B" w:rsidRPr="00A95118" w:rsidRDefault="0094677B" w:rsidP="0094677B">
      <w:pPr>
        <w:numPr>
          <w:ilvl w:val="0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Basic Grammar points</w:t>
      </w:r>
    </w:p>
    <w:p w14:paraId="4EC409DF" w14:textId="77777777" w:rsidR="0094677B" w:rsidRDefault="00C93B3A" w:rsidP="0094677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Question Words </w:t>
      </w:r>
    </w:p>
    <w:p w14:paraId="51BB88A7" w14:textId="77777777" w:rsidR="007B25B1" w:rsidRPr="00A95118" w:rsidRDefault="007B25B1" w:rsidP="0094677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Present Tense (revision)</w:t>
      </w:r>
    </w:p>
    <w:p w14:paraId="227643F0" w14:textId="77777777" w:rsidR="00C93B3A" w:rsidRPr="00A95118" w:rsidRDefault="0056620B" w:rsidP="0094677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Basic Verbs - Past Tense</w:t>
      </w:r>
      <w:r w:rsidR="00C93B3A"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 </w:t>
      </w:r>
    </w:p>
    <w:p w14:paraId="2E191CCA" w14:textId="77777777" w:rsidR="00C93B3A" w:rsidRPr="00A95118" w:rsidRDefault="0056620B" w:rsidP="0094677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Basic verbs - </w:t>
      </w:r>
      <w:r w:rsidR="00C93B3A"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Future </w:t>
      </w: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T</w:t>
      </w:r>
      <w:r w:rsidR="00C93B3A"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ense</w:t>
      </w:r>
    </w:p>
    <w:p w14:paraId="1472399E" w14:textId="77777777" w:rsidR="0056620B" w:rsidRDefault="0056620B" w:rsidP="0056620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Imperative</w:t>
      </w:r>
    </w:p>
    <w:p w14:paraId="7D1919C4" w14:textId="77777777" w:rsidR="007B25B1" w:rsidRPr="00A95118" w:rsidRDefault="007B25B1" w:rsidP="0056620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Introduction to subjunctive</w:t>
      </w:r>
    </w:p>
    <w:p w14:paraId="46FE7D52" w14:textId="77777777" w:rsidR="00C93B3A" w:rsidRDefault="00C93B3A" w:rsidP="0094677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Adverbs </w:t>
      </w:r>
      <w:r w:rsid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of frequency</w:t>
      </w:r>
      <w:r w:rsidR="00D63370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 </w:t>
      </w:r>
    </w:p>
    <w:p w14:paraId="2C1A9C37" w14:textId="77777777" w:rsidR="00D63370" w:rsidRPr="00A95118" w:rsidRDefault="00D63370" w:rsidP="0094677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Common adverbs of time </w:t>
      </w:r>
    </w:p>
    <w:p w14:paraId="13E7B343" w14:textId="77777777" w:rsidR="0094677B" w:rsidRPr="00A95118" w:rsidRDefault="0094677B" w:rsidP="0094677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Nouns</w:t>
      </w:r>
      <w:r w:rsidR="00C93B3A"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 – Cases </w:t>
      </w: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 (Singular-Plural)</w:t>
      </w:r>
    </w:p>
    <w:p w14:paraId="3AD4DD8B" w14:textId="77777777" w:rsidR="0094677B" w:rsidRPr="00A95118" w:rsidRDefault="0094677B" w:rsidP="0094677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Prepositions  </w:t>
      </w:r>
    </w:p>
    <w:p w14:paraId="1343ECEC" w14:textId="77777777" w:rsidR="0094677B" w:rsidRDefault="0094677B" w:rsidP="0094677B">
      <w:pPr>
        <w:numPr>
          <w:ilvl w:val="1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Adjectives/ adverbs </w:t>
      </w:r>
      <w:r w:rsid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–</w:t>
      </w:r>
      <w:r w:rsidR="00C93B3A" w:rsidRPr="00A95118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 comparison</w:t>
      </w:r>
    </w:p>
    <w:p w14:paraId="2FE4E1E4" w14:textId="77777777" w:rsidR="00A95118" w:rsidRPr="00A95118" w:rsidRDefault="00A95118" w:rsidP="007B25B1">
      <w:pPr>
        <w:spacing w:after="0" w:line="240" w:lineRule="auto"/>
        <w:ind w:left="1440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</w:p>
    <w:p w14:paraId="7ABABE98" w14:textId="77777777" w:rsidR="007F7E5A" w:rsidRPr="007B25B1" w:rsidRDefault="0094677B" w:rsidP="0094677B">
      <w:pPr>
        <w:numPr>
          <w:ilvl w:val="0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7B25B1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Reading </w:t>
      </w:r>
      <w:r w:rsidR="007B25B1" w:rsidRPr="007B25B1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longer texts </w:t>
      </w:r>
    </w:p>
    <w:p w14:paraId="692EB418" w14:textId="77777777" w:rsidR="0094677B" w:rsidRPr="0094677B" w:rsidRDefault="0094677B" w:rsidP="0094677B">
      <w:pPr>
        <w:numPr>
          <w:ilvl w:val="0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94677B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Speaking </w:t>
      </w:r>
      <w:r w:rsidR="007F7E5A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– short oral presentations</w:t>
      </w:r>
      <w:r w:rsidR="00271110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 (describing and comparing)</w:t>
      </w:r>
    </w:p>
    <w:p w14:paraId="3FBFE5B2" w14:textId="77777777" w:rsidR="0094677B" w:rsidRPr="0094677B" w:rsidRDefault="0094677B" w:rsidP="0094677B">
      <w:pPr>
        <w:numPr>
          <w:ilvl w:val="0"/>
          <w:numId w:val="1"/>
        </w:numPr>
        <w:spacing w:after="0" w:line="240" w:lineRule="auto"/>
        <w:contextualSpacing/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</w:pPr>
      <w:r w:rsidRPr="0094677B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 xml:space="preserve">Writing </w:t>
      </w:r>
      <w:r w:rsidR="00271110">
        <w:rPr>
          <w:rFonts w:ascii="Century" w:eastAsia="Times New Roman" w:hAnsi="Century" w:cs="Times New Roman"/>
          <w:kern w:val="0"/>
          <w:sz w:val="20"/>
          <w:szCs w:val="20"/>
          <w:lang w:val="en-US" w:eastAsia="el-GR"/>
        </w:rPr>
        <w:t>simple paragraphs (describing and narrating)</w:t>
      </w:r>
    </w:p>
    <w:p w14:paraId="3FDBA37F" w14:textId="77777777" w:rsidR="0094677B" w:rsidRPr="0094677B" w:rsidRDefault="007F7E5A" w:rsidP="00D63370">
      <w:pPr>
        <w:spacing w:after="0" w:line="240" w:lineRule="auto"/>
        <w:ind w:left="1440"/>
        <w:contextualSpacing/>
        <w:rPr>
          <w:rFonts w:ascii="Century" w:eastAsia="Times New Roman" w:hAnsi="Century" w:cs="Times New Roman"/>
          <w:kern w:val="0"/>
          <w:sz w:val="20"/>
          <w:szCs w:val="20"/>
          <w:highlight w:val="yellow"/>
          <w:lang w:val="en-US" w:eastAsia="el-GR"/>
        </w:rPr>
      </w:pPr>
      <w:r w:rsidRPr="007F7E5A">
        <w:rPr>
          <w:rFonts w:ascii="Century" w:eastAsia="Times New Roman" w:hAnsi="Century" w:cs="Times New Roman"/>
          <w:kern w:val="0"/>
          <w:sz w:val="20"/>
          <w:szCs w:val="20"/>
          <w:highlight w:val="yellow"/>
          <w:lang w:val="en-US" w:eastAsia="el-GR"/>
        </w:rPr>
        <w:t xml:space="preserve"> </w:t>
      </w:r>
      <w:r w:rsidR="0094677B" w:rsidRPr="0094677B">
        <w:rPr>
          <w:rFonts w:ascii="Century" w:eastAsia="Times New Roman" w:hAnsi="Century" w:cs="Times New Roman"/>
          <w:kern w:val="0"/>
          <w:sz w:val="20"/>
          <w:szCs w:val="20"/>
          <w:highlight w:val="yellow"/>
          <w:lang w:val="en-US" w:eastAsia="el-GR"/>
        </w:rPr>
        <w:t xml:space="preserve"> </w:t>
      </w:r>
    </w:p>
    <w:p w14:paraId="681C2410" w14:textId="77777777" w:rsidR="0094677B" w:rsidRDefault="0094677B" w:rsidP="0094677B">
      <w:pPr>
        <w:spacing w:after="0" w:line="240" w:lineRule="auto"/>
        <w:rPr>
          <w:rFonts w:ascii="Century" w:eastAsia="Times New Roman" w:hAnsi="Century" w:cs="Times New Roman"/>
          <w:kern w:val="0"/>
          <w:lang w:val="en-US" w:eastAsia="el-GR"/>
        </w:rPr>
      </w:pPr>
    </w:p>
    <w:p w14:paraId="1AA06D5B" w14:textId="77777777" w:rsidR="0094677B" w:rsidRPr="0094677B" w:rsidRDefault="0094677B" w:rsidP="0094677B">
      <w:pPr>
        <w:spacing w:after="0" w:line="240" w:lineRule="auto"/>
        <w:ind w:left="720"/>
        <w:rPr>
          <w:rFonts w:ascii="Century" w:eastAsia="Times New Roman" w:hAnsi="Century" w:cs="Times New Roman"/>
          <w:kern w:val="0"/>
          <w:lang w:val="en-US" w:eastAsia="el-GR"/>
        </w:rPr>
      </w:pPr>
    </w:p>
    <w:p w14:paraId="178FF2FC" w14:textId="77777777" w:rsidR="0094677B" w:rsidRPr="0094677B" w:rsidRDefault="0094677B" w:rsidP="0094677B">
      <w:pPr>
        <w:spacing w:after="0" w:line="240" w:lineRule="auto"/>
        <w:rPr>
          <w:rFonts w:ascii="Century" w:eastAsia="Times New Roman" w:hAnsi="Century" w:cs="Times New Roman"/>
          <w:i/>
          <w:kern w:val="0"/>
          <w:lang w:val="en-US" w:eastAsia="el-GR"/>
        </w:rPr>
      </w:pPr>
    </w:p>
    <w:p w14:paraId="0869667F" w14:textId="77777777" w:rsidR="00354CC0" w:rsidRPr="007F7E5A" w:rsidRDefault="00354CC0">
      <w:pPr>
        <w:rPr>
          <w:lang w:val="en-US"/>
        </w:rPr>
      </w:pPr>
    </w:p>
    <w:sectPr w:rsidR="00354CC0" w:rsidRPr="007F7E5A" w:rsidSect="00104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474D8"/>
    <w:multiLevelType w:val="hybridMultilevel"/>
    <w:tmpl w:val="17A0BF0C"/>
    <w:lvl w:ilvl="0" w:tplc="0408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1C7"/>
    <w:rsid w:val="00050663"/>
    <w:rsid w:val="000F76CF"/>
    <w:rsid w:val="00104960"/>
    <w:rsid w:val="00137E15"/>
    <w:rsid w:val="00154FF5"/>
    <w:rsid w:val="00271110"/>
    <w:rsid w:val="00352E7F"/>
    <w:rsid w:val="00354CC0"/>
    <w:rsid w:val="00430541"/>
    <w:rsid w:val="0056620B"/>
    <w:rsid w:val="006471C7"/>
    <w:rsid w:val="006D64F3"/>
    <w:rsid w:val="007B25B1"/>
    <w:rsid w:val="007F7E5A"/>
    <w:rsid w:val="008261DB"/>
    <w:rsid w:val="0094677B"/>
    <w:rsid w:val="00953254"/>
    <w:rsid w:val="0098060B"/>
    <w:rsid w:val="00A95118"/>
    <w:rsid w:val="00C93B3A"/>
    <w:rsid w:val="00D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012C27"/>
  <w15:docId w15:val="{51B6EB3F-69CA-45BA-A497-7FBFB0D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960"/>
  </w:style>
  <w:style w:type="paragraph" w:styleId="1">
    <w:name w:val="heading 1"/>
    <w:basedOn w:val="a"/>
    <w:next w:val="a"/>
    <w:link w:val="1Char"/>
    <w:uiPriority w:val="9"/>
    <w:qFormat/>
    <w:rsid w:val="00647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7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7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7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7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7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7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7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7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47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47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471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471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471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471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471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471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47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4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47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47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4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471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471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471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47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471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47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krida@a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                         Kakrida</dc:creator>
  <cp:keywords/>
  <dc:description/>
  <cp:lastModifiedBy>Theoni Anastopoulou</cp:lastModifiedBy>
  <cp:revision>7</cp:revision>
  <dcterms:created xsi:type="dcterms:W3CDTF">2024-11-27T12:03:00Z</dcterms:created>
  <dcterms:modified xsi:type="dcterms:W3CDTF">2024-12-03T13:27:00Z</dcterms:modified>
</cp:coreProperties>
</file>